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严重不良事件报告表（IEC-C-014-A01-</w:t>
      </w:r>
      <w:r>
        <w:rPr>
          <w:rFonts w:hint="eastAsia"/>
          <w:b/>
          <w:sz w:val="24"/>
          <w:lang w:eastAsia="zh-CN"/>
        </w:rPr>
        <w:t>V2.0</w:t>
      </w:r>
      <w:r>
        <w:rPr>
          <w:rFonts w:hint="eastAsia"/>
          <w:b/>
          <w:sz w:val="24"/>
        </w:rPr>
        <w:t>）</w:t>
      </w: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严重不良事件报告</w:t>
      </w:r>
    </w:p>
    <w:p>
      <w:pPr>
        <w:jc w:val="center"/>
        <w:rPr>
          <w:b/>
          <w:color w:val="FF0000"/>
          <w:sz w:val="24"/>
        </w:rPr>
      </w:pPr>
      <w:r>
        <w:rPr>
          <w:b/>
          <w:sz w:val="24"/>
        </w:rPr>
        <w:t>Serious Adverse Event Report Form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19"/>
        <w:gridCol w:w="179"/>
        <w:gridCol w:w="151"/>
        <w:gridCol w:w="29"/>
        <w:gridCol w:w="1437"/>
        <w:gridCol w:w="1977"/>
        <w:gridCol w:w="1258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b/>
              </w:rPr>
              <w:t>试验相关资料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研究药物名称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研究药物类别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中药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化学药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新生物制品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放射性药</w:t>
            </w:r>
            <w:r>
              <w:rPr>
                <w:rFonts w:ascii="ˎ̥" w:hAnsi="ˎ̥" w:cs="宋体"/>
                <w:kern w:val="0"/>
                <w:szCs w:val="21"/>
              </w:rPr>
              <w:t xml:space="preserve">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进口药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临床试验批准文号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研究分期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Ⅰ期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Ⅱ期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Ⅲ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Ⅳ期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生物等效性试验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报告类型（日期）</w:t>
            </w:r>
          </w:p>
        </w:tc>
        <w:tc>
          <w:tcPr>
            <w:tcW w:w="6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首次报告</w:t>
            </w:r>
            <w:r>
              <w:rPr>
                <w:rFonts w:ascii="ˎ̥" w:hAnsi="ˎ̥" w:cs="宋体"/>
                <w:kern w:val="0"/>
                <w:szCs w:val="21"/>
              </w:rPr>
              <w:t>   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随访报告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ˎ̥" w:eastAsia="仿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申办单位名称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研究机构与专业名称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电话/传真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获知SAE日期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首次报告</w:t>
            </w:r>
            <w:r>
              <w:t>SAE</w:t>
            </w:r>
            <w:r>
              <w:rPr>
                <w:rFonts w:hint="eastAsia"/>
              </w:rPr>
              <w:t>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b/>
              </w:rPr>
              <w:t>受试者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姓名拼音首字母缩写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受试者（药物</w:t>
            </w:r>
            <w:r>
              <w:t>/</w:t>
            </w:r>
            <w:r>
              <w:rPr>
                <w:rFonts w:hint="eastAsia"/>
              </w:rPr>
              <w:t>随机）编码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体重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szCs w:val="21"/>
              </w:rPr>
              <w:t>SAE情况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住院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延长住院时间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伤残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功能障碍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致畸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危及生命或死亡   </w:t>
            </w: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死亡， 死亡时间：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SAE名称及描述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SAE名称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SAE是否预期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SAE首次发生时间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此次</w:t>
            </w: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发生时间</w:t>
            </w: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70" w:firstLineChars="700"/>
            </w:pPr>
            <w:r>
              <w:rPr>
                <w:rFonts w:hint="eastAsia"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       </w:t>
            </w:r>
            <w:r>
              <w:rPr>
                <w:rFonts w:hint="eastAsia"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          </w:t>
            </w:r>
            <w:r>
              <w:rPr>
                <w:rFonts w:hint="eastAsia" w:ascii="ˎ̥" w:hAnsi="ˎ̥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SAE反应严重程度: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仿宋体" w:hAnsi="ˎ̥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轻度  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中度 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重度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SAE转归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ˎ̥" w:eastAsia="仿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症状消失（后遗症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无）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症状持续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ˎ̥" w:hAnsi="ˎ̥" w:cs="宋体"/>
                <w:kern w:val="0"/>
                <w:szCs w:val="21"/>
              </w:rPr>
              <w:t>死亡（死亡时间：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SAE与试验药物的关系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宋体" w:eastAsia="仿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肯定有关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可能有关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可能无关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无关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SAE报道情况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体" w:hAnsi="宋体" w:eastAsia="仿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不详；   国外：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破盲情况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未破盲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已破盲（破盲时间： 年 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SAE</w:t>
            </w:r>
            <w:r>
              <w:rPr>
                <w:rFonts w:hint="eastAsia" w:ascii="ˎ̥" w:hAnsi="ˎ̥" w:cs="宋体"/>
                <w:kern w:val="0"/>
                <w:szCs w:val="21"/>
              </w:rPr>
              <w:t>发生及处理的详细情况：</w:t>
            </w: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试验用药情况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药物名称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剂量/日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给药途径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首次用药日期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用药中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停药日期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  日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对试验用药采取的措施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继续用药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减小剂量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药物暂停后又恢复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停用药物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其他：</w:t>
            </w:r>
          </w:p>
          <w:p>
            <w:pPr>
              <w:rPr>
                <w:rFonts w:ascii="ˎ̥" w:hAnsi="ˎ̥" w:cs="宋体"/>
                <w:kern w:val="0"/>
                <w:sz w:val="24"/>
              </w:rPr>
            </w:pPr>
          </w:p>
          <w:p>
            <w:pPr>
              <w:rPr>
                <w:rFonts w:ascii="ˎ̥" w:hAnsi="ˎ̥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报告人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ˎ̥" w:hAnsi="ˎ̥" w:cs="宋体"/>
                <w:b/>
                <w:kern w:val="0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Cs w:val="21"/>
              </w:rPr>
              <w:t>报告日期</w:t>
            </w:r>
          </w:p>
        </w:tc>
        <w:tc>
          <w:tcPr>
            <w:tcW w:w="7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pct10" w:color="auto" w:fill="FFFFFF"/>
              </w:rPr>
              <w:t>伦理委员会意见：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2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不采取更多措施，研究继续进行</w:t>
            </w:r>
          </w:p>
          <w:p>
            <w:pPr>
              <w:numPr>
                <w:ilvl w:val="2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伦理委员会会议审查</w:t>
            </w:r>
          </w:p>
          <w:p>
            <w:pPr>
              <w:numPr>
                <w:ilvl w:val="2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伦理委员会紧急会议审查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具体建议： 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主审委员签名：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30671"/>
    <w:multiLevelType w:val="multilevel"/>
    <w:tmpl w:val="7AF3067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8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36BFC"/>
    <w:rsid w:val="312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2021-11-02T07:20:00Z</dcterms:created>
  <dc:creator>Administrator</dc:creator>
  <cp:lastModifiedBy>Administrator</cp:lastModifiedBy>
  <dcterms:modified xsi:type="dcterms:W3CDTF">2021-11-02T07:20:53Z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6A579780377443D3BEE17634E1C9E68E</vt:lpwstr>
  </property>
</Properties>
</file>